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73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48"/>
        <w:gridCol w:w="5886"/>
      </w:tblGrid>
      <w:tr w:rsidR="002F5F43" w:rsidRPr="00FB075F" w:rsidTr="00211940">
        <w:trPr>
          <w:trHeight w:val="1502"/>
        </w:trPr>
        <w:tc>
          <w:tcPr>
            <w:tcW w:w="4848" w:type="dxa"/>
          </w:tcPr>
          <w:p w:rsidR="002F5F43" w:rsidRPr="00FB075F" w:rsidRDefault="002F5F43" w:rsidP="00211940">
            <w:pPr>
              <w:pStyle w:val="a3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2F5F4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62275" cy="763473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763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2F5F43" w:rsidRPr="00211940" w:rsidRDefault="002F5F43" w:rsidP="002F5F43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ООО «МЕДМАРТ»</w:t>
            </w:r>
          </w:p>
          <w:p w:rsidR="002F5F43" w:rsidRPr="00211940" w:rsidRDefault="002F5F43" w:rsidP="002F5F4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191025, Санкт-Петербург, Дмитровский переулок д.16-18/6 лит</w:t>
            </w:r>
            <w:proofErr w:type="gramStart"/>
            <w:r w:rsidRPr="00211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211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пом.14Н</w:t>
            </w:r>
          </w:p>
          <w:p w:rsidR="002F5F43" w:rsidRPr="00211940" w:rsidRDefault="002F5F43" w:rsidP="002F5F4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ИНН 7840053917 КПП 784001001 ОГРН 1167847284758</w:t>
            </w:r>
          </w:p>
          <w:p w:rsidR="002F5F43" w:rsidRPr="00211940" w:rsidRDefault="002F5F43" w:rsidP="00211940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Тел.: 8 800 500 84 27 </w:t>
            </w:r>
            <w:hyperlink r:id="rId8" w:history="1">
              <w:r w:rsidR="00211940" w:rsidRPr="00211940">
                <w:rPr>
                  <w:rStyle w:val="ac"/>
                  <w:rFonts w:ascii="Arial" w:eastAsia="Times New Roman" w:hAnsi="Arial" w:cs="Arial"/>
                  <w:b/>
                  <w:sz w:val="20"/>
                  <w:szCs w:val="20"/>
                  <w:lang w:val="en-US" w:eastAsia="ru-RU"/>
                </w:rPr>
                <w:t>info</w:t>
              </w:r>
              <w:r w:rsidR="00211940" w:rsidRPr="00211940">
                <w:rPr>
                  <w:rStyle w:val="ac"/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>@</w:t>
              </w:r>
              <w:r w:rsidR="00211940" w:rsidRPr="00211940">
                <w:rPr>
                  <w:rStyle w:val="ac"/>
                  <w:rFonts w:ascii="Arial" w:eastAsia="Times New Roman" w:hAnsi="Arial" w:cs="Arial"/>
                  <w:b/>
                  <w:sz w:val="20"/>
                  <w:szCs w:val="20"/>
                  <w:lang w:val="en-US" w:eastAsia="ru-RU"/>
                </w:rPr>
                <w:t>medmart</w:t>
              </w:r>
              <w:r w:rsidR="00211940" w:rsidRPr="00211940">
                <w:rPr>
                  <w:rStyle w:val="ac"/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>.</w:t>
              </w:r>
              <w:r w:rsidR="00211940" w:rsidRPr="00211940">
                <w:rPr>
                  <w:rStyle w:val="ac"/>
                  <w:rFonts w:ascii="Arial" w:eastAsia="Times New Roman" w:hAnsi="Arial" w:cs="Arial"/>
                  <w:b/>
                  <w:sz w:val="20"/>
                  <w:szCs w:val="20"/>
                  <w:lang w:val="en-US" w:eastAsia="ru-RU"/>
                </w:rPr>
                <w:t>pro</w:t>
              </w:r>
            </w:hyperlink>
            <w:r w:rsidR="00211940" w:rsidRPr="002119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Pr="002119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11940" w:rsidRPr="00520D7B" w:rsidRDefault="00211940" w:rsidP="00211940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:rsidR="002F5F43" w:rsidRDefault="00E56734" w:rsidP="0039309A">
      <w:pPr>
        <w:pStyle w:val="ad"/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Срок действия акции до 30.09</w:t>
      </w:r>
      <w:r w:rsidR="002F5F43" w:rsidRPr="002F5F43">
        <w:rPr>
          <w:rFonts w:ascii="Arial" w:hAnsi="Arial" w:cs="Arial"/>
          <w:b/>
          <w:sz w:val="24"/>
          <w:szCs w:val="24"/>
        </w:rPr>
        <w:t>.2018</w:t>
      </w:r>
    </w:p>
    <w:p w:rsidR="002F5F43" w:rsidRPr="00211940" w:rsidRDefault="002F5F43" w:rsidP="0039309A">
      <w:pPr>
        <w:pStyle w:val="ad"/>
        <w:ind w:left="-284"/>
        <w:rPr>
          <w:rFonts w:ascii="Arial" w:hAnsi="Arial" w:cs="Arial"/>
        </w:rPr>
      </w:pPr>
      <w:r w:rsidRPr="00211940">
        <w:rPr>
          <w:rFonts w:ascii="Arial" w:hAnsi="Arial" w:cs="Arial"/>
        </w:rPr>
        <w:t>Предложение действительно, пока товар имеется в наличии.</w:t>
      </w:r>
    </w:p>
    <w:p w:rsidR="00211940" w:rsidRPr="00211940" w:rsidRDefault="00211940" w:rsidP="00211940">
      <w:pPr>
        <w:pStyle w:val="ad"/>
      </w:pPr>
    </w:p>
    <w:tbl>
      <w:tblPr>
        <w:tblW w:w="10431" w:type="dxa"/>
        <w:tblInd w:w="-176" w:type="dxa"/>
        <w:tblLook w:val="04A0"/>
      </w:tblPr>
      <w:tblGrid>
        <w:gridCol w:w="1774"/>
        <w:gridCol w:w="5031"/>
        <w:gridCol w:w="958"/>
        <w:gridCol w:w="1243"/>
        <w:gridCol w:w="1425"/>
      </w:tblGrid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Обычная цена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11940">
            <w:pPr>
              <w:tabs>
                <w:tab w:val="left" w:pos="34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Цена со скидкой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ДИАГНОСТИЧЕСКИЕ ПРИБОРЫ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D-008.78.109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Дерматоскоп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Heine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Mini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LED со шкалой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29410,96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24000,00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D-008.70.120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Отоскоп медицинский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mini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 F.O. LED,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Heine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14000,00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Babyphon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тонометр, металл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орпус, 3 детские манжеты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6100,00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1370-150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Тонометр E-MEGA стандартная  манжета,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Riester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3400,00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LD2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Тонометр LD2 полуавтомат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03.42013.631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Ларингоскоп F.O Клинок "МАКИНТОШ" № 3 изогнутый (сменный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световод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пр-ва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5634,28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03.12010.612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Ларингоскоп со стандартной оптикой (Клинок "МАКИНТОШ" № 1 изогнутый) пр-ва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2668,87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2200,00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03.12010.642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Ларингоскоп со стандартной оптикой (Клинок "МАКИНТОШ" № 4 изогнутый) пр-ва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2668,87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2200,00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03.42013.621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Ларингоскоп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/о (Клинок "Макинтош" № 2 изогнутый со сменным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пр-ва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5634,28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03.11001.721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Рукоять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лампочная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ларингоскопа  ЭКОНОМ 2,5В средняя (d=30 мм)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пластиковый тубус с металлическим замком, работает  только от батареек 2шт( в комплект поставки не входят)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2313,02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07.35201.001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Молоточек ТРОМНЕР легкий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2111,00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07.35222.001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Молоточек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Тромнер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тяжелый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2401,00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2000,00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Неврологический молоточек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Taylor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произ-ва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Riester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100206013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Пульсоксиметр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медицинский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Armed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YX301 (с поверкой)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4500,00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JS-307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Секундомер электронный JS-307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12.20222.002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Лента измерительная ростомер бытовой (E-44444), пр-ва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1630,98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1300,00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9250601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Термометр</w:t>
            </w:r>
            <w:r w:rsidRPr="002119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THERMOVAL  Rapid kid </w:t>
            </w: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</w:t>
            </w:r>
            <w:r w:rsidRPr="002119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10sec.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76120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Термометр медицинский инфракрасный "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Medisana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FTN"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3549,00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СТЕТОФОНЕНДОСКОПЫ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Littmann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Master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Classic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II®, черная трубка, черная акустическая головка, 69 см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6200,00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Tristar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3-мя головками голубой,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Riester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Littmann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Lightweight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II S.E., черная трубка, 71 см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3299,02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2700,00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Littmann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Lightweight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II S.E. лиловая трубка, 71 см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4200-04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Duplex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2.0, алюминиевый, красный,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Riester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4200-01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Duplex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2.0, алюминиевый, чёрный,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Riester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Duplex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Baby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(детский) серый,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Riester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4150-03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Ri-Rap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 см. голубой,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Riester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3300,00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4155-01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Ri-Rap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80 см. черный,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Riester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3400,00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06.22500.042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Стетоскоп Раппорт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Rapport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зеленый,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1334,44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1200,00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06.22500.012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Стетоскоп Раппорт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Rapport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красный,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1334,44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1200,00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06.22700.032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СТАНДАРТ ПРЕСТИЖ из нержавеющей стали синий,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3736,42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06.22700.022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СТАНДАРТ ПРЕСТИЖ из нержавеющей стали черный,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3736,42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2900,00</w:t>
            </w:r>
          </w:p>
        </w:tc>
      </w:tr>
    </w:tbl>
    <w:p w:rsidR="00520D7B" w:rsidRDefault="00520D7B">
      <w:r>
        <w:br w:type="page"/>
      </w:r>
    </w:p>
    <w:tbl>
      <w:tblPr>
        <w:tblW w:w="10431" w:type="dxa"/>
        <w:tblInd w:w="-176" w:type="dxa"/>
        <w:tblLook w:val="04A0"/>
      </w:tblPr>
      <w:tblGrid>
        <w:gridCol w:w="1774"/>
        <w:gridCol w:w="5031"/>
        <w:gridCol w:w="958"/>
        <w:gridCol w:w="1243"/>
        <w:gridCol w:w="1425"/>
      </w:tblGrid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06.22710.262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СТАНДАРТ ПРЕСТИЖ ЛАЙТ из алюминия серый,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1779,25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1500,00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06.22710.232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СТАНДАРТ ПРЕСТИЖ ЛАЙТ из алюминия синий,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1779,25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1500,00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06.22710.022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СТАНДАРТ ПРЕСТИЖ ЛАЙТ из алюминия черный,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1779,25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1500,00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06.22711.012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Стетоскоп БЭБИ ПРЕСТИЖ ЛАЙТ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неонатальный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из алюминия красный,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1690,28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1400,00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06.22712.092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КИНДЕР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ПРЕСТИЖ ЛАЙТ (детский) из алюминия фиолетовый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1734,77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1500,00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06.46201.182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ПЕТИФОН (детский) черный,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3647,00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3400,00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06.22701.032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медицинский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Baby-Prestige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стали синий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3311,00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06.22300.012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Дубль красный,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444,81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410,00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06.22300.032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Дубль синий,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444,81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410,00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06.22300.022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Дубль черный,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444,81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410,00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06.10300.012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СИНГЛ красный,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373,64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06.10300.022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Стетоскоп СИНГЛ черный,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KaWe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373,64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ФИЗИОТЕРАПЕВТИЧЕСКИЕ ПРИБОРЫ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39309A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 212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Дарсонваль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 212 КАРАТ (4 насадки)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2500,00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Прибор ингаляционный PARI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Compact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фототерапевтический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светодиодный НЕВОТОН (красная лампа)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12004707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Часы песочные 20 мин стеклянные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190,00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Часы песочные лабораторные 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стекло/пластик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1 минуту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ОПТИЧЕСКИЕ ПРИБОРЫ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39309A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С-000.32.039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Лупа офтальмологическая бинокулярная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2.3, рабочее расстояние 340 мм базовый состав с принадлежностями: Кейс защитный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39143,44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32000,00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11284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Лупа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ручкой и подсветкой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Veber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8078-2, 2x, 110 мм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22699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Лупа линейка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Veber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81211 3х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11283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Лупа с ручкой и подсветкой VEBER 8078-1, 3-х 90 мм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ШОВНЫЙ МАТЕРИАЛ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39309A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5670014500665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Кожный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степлер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55 скобок (одноразовый стерильный) GRENA LTD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PMN3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Хирургическая сетка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Пролен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Prolene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10х15 см.,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эндопротез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 15х10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Хирургическая сетка ЭСФИЛ 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стандартный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ПП 15х10,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эндопротез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производства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Линтекс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1100,00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W9121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Викрил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Vicryl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2-0, 75 см.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фиолет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кол. 26 мм. 1/2, шовный материал пр-ва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Ethicon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2428,00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1990,00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W9443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Викрил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Vicryl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4-0, 75 см.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фиолет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16 мм. 3/8, шовный материал пр-ва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Ethicon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2671,00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2100,00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W9982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Викрил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Vicryl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5-0, 45 см.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кол. 13 мм. 1/2, шовный материал пр-ва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Ethicon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2963,00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2250,00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W9024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Викрил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Vivryl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3/0, 1,5 м,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фиолет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лигатура, шовный материал пр-ва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Ethicon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2593,00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H510L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Кетгут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Catgut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простой 5-0 (№1.5), 75 см кол. 17 мм, 1/2, производства HELM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1848,00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1700,00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Кетгут USP 4/0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Metric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2) с иглой колющая 17мм, 1/2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длина 75 см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Кетгут простой USP 3/0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Metric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3) игла 20мм. колющая, 1\2 , нить 75см, упаковка 12 блистеров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SV112L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ПГА (PGA) 1, 75 см,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фиолет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кол. 35 мм, 1/2, производства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Helm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4128,00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SV113L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ПГА (PGA) 1, 75 см.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фиолет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кол. 40 мм. 1/2, производства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Helm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4129,00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SV212L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ПГА (PGA) 2-0, 75 см.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фиолет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кол. 25 мм. 1/2, производства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Helm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3861,00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3700,00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SV001L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ПГА (PGA) 0, лигатура 150 см.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фиолет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пр-ва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Helm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4289,00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4100,00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SV101L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ПГА (PGA) 1, лигатура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фиолет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150 см., </w:t>
            </w: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производства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Helm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W8557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Пролен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Prolene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4-0, 90 см. синий кол. 17 мм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1/2, шовный материал пр-ва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Ethicon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4007,00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3100,00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F1734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Шелк 4-0, игла колющая тонкая, 17мм, 1/2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1100,00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КТ302550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Кетгут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Catgut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0,50 см кол.20мм USP 3/0  1/2 , производства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Линтекс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2212,00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1990,00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ГК 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Губка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коллагеновая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кровоостанавливающая рассасывающаяся 50х50 мм.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65,00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ГК 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Губка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коллагеновая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кровоостанавливающая рассасывающаяся 90х90мм.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130,00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1В2-1,8*108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Игла хирургическая 1В2-1,8*108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4В1-0,6*30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Игла хирургическая 4В1-0,6*30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17,00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БАНДАЖИ, ШИНЫ, ОРТЕЗЫ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39309A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У-800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для лучезапястного сустава, №1, У-800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338,00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280,00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У-800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для лучезапястного сустава, №2 У-800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280,00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 У-800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для лучезапястного сустава, №3, У-800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280,00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F-201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для лучезапястного сустава, черный, правый (14-16)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380,00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F-201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для лучезапястного сустава, черный, правый (16-18)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380,00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F-201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для лучезапястного сустава, черный, правый (20-22)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380,00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f-204y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на лучезапястный сустав без фиксации большого пальца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1300,00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F-323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ШАНЦА для легкой фиксации шейного отдела позвоночника, для взрослых (10)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F-323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ШАНЦА для легкой фиксации шейного отдела позвоночника, для взрослых (11)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F-323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ШАНЦА для легкой фиксации шейного отдела позвоночника, для взрослых (12)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F-323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ШАНЦА для легкой фиксации шейного отдела позвоночника, для взрослых (9)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F-310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ШАНЦА для легкой фиксации шейного отдела позвоночника, для детей (7, 36,5)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F-301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ШАНЦА для легкой фиксации шейного отдела позвоночника, для новорожденных (2,5 см)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F-301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Бандаж ШАНЦА для легкой фиксации шейного отдела позвоночника, для новорожденных (3,5 см)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RD-F-03 XL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Удлиненный металлический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ортез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палец кисти XL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ШТПА руки 000 019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Шина трансп. эластичная полимерно-алюминиевая ШТПА (600х90мм) руки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ТОВАРЫ ДЛЯ РЕАНИМАЦИИ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39309A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XY-98BII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Увлажнитель кислорода XY-98BII "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Armed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(с ротаметром)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Мешок дыхательный реанимационный из ПВХ (одноразовый) с принадлежностями: (маска, переходник, резервный мешок, трубка)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р-ры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Детский (600 мл)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56700145007852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Подушка кислородная, 25л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5670014500676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манжеты 2,0-4,5мм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5670014500677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манжетой 3,0-4,5 мм (3,0 мм)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5670014500677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манжетой 3,0-4,5 мм (4,5 мм)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5670014500677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манжетой 3,0-4,5 мм (5 мм)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5670014500677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манжетой 3,0-4,5 мм (7,5 мм)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5670014500677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393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манжетой 3,0-4,5 мм </w:t>
            </w:r>
            <w:r w:rsidR="0039309A" w:rsidRPr="003930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 мм)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СТАКАНЫ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39309A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0121 (40-130)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Стакан медицинский 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СтС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"МЕДИКОН",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40х130 с основанием  (V=0,1 л)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580,00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7 0501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Стакан медицинский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СтС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"МЕДИКОН",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76х130 </w:t>
            </w: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без основания (V=0,45 л)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7 0311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Стакан мед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крышкой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СтСК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"МЕДИКОН",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76х80 без основания(V=0,25л)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720,00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ИНСТРУМЕНТЫ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39309A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К-31 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Экстрактор ВМС изогнутый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К-31-1 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Экстрактор ВМС прямой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э-47п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Элеватор зубной прямой №1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370,00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Э-42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Элеватор зубной угловой левый №2Л (Э-42)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370,00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э-53п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Элеватор зубной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штыковидный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370,00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НОН №3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Олива для промывания носа и продувания слуховых труб №3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Олива для промывания носа и продувания слуховых труб (стерильная) (14)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17,00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Олива для промывания носа и продувания слуховых труб (стерильная) (16)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15,00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П-786-40 (786-40)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карпульный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2,5 кольцо П-786-40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П-786-39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карпульный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3 кольца П-786-39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Ш-712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Шприц с силикон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ольцом на поршне для промывания полостей 100-150 см3 с двойной шкалой (Жане)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2200,00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500-67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Щипцы для удаления третьих моляров верхней челюсти № 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450,00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39309A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женский СН-06-20, 20 см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стерильный (CH-20)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женский СН-06-20, 20 см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стерильный (СH-16)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женский СН-06-20, 20 см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стерильный (СН-06)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женский СН-06-20, 20 см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стерильный (СН-14)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мужской CH-06-22, 40 см., стерильный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мужской CH-06-22, 40 см., стерильный (CH-06)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мужской CH-06-22, 40 см., стерильный (CH-08)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мужской CH-06-22, 40 см., стерильный (CH-10)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мужской CH-06-22, 40 см., стерильный (CH-12)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мужской CH-06-22, 40 см., стерильный (CH-14)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мужской CH-06-22, 40 см., стерильный (CH-16)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мужской CH-06-22, 40 см., стерильный (CH-18)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Нелатона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мужской CH-06-22, 40 см., стерильный (CH-22)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пеццер</w:t>
            </w:r>
            <w:proofErr w:type="spellEnd"/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Катетер типа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Пеццера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18-28, 400 мм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AG5306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Буж уретральный, прямой,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оливообразный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наконечник, длина 34см., материал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Neoplex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1260,30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AG7310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Буж уретральный, тип прямой, полужесткий,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оливообразный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наконечник, длина  34см.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атериал ПВХ, 10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1037,89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AG7324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Буж уретральный, тип прямой, полужесткий,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оливообразный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наконечник, длина  34см.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атериал ПВХ, 24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1037,89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AG7308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Буж уретральный, тип прямой, полужесткий,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оливообразный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наконечник, длина  34см.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атериал ПВХ, 8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1037,89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AG7312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Буж уретральный, тип прямой полужёсткий,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оливообразный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наконечник, длина  34см.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атериал ПВХ, 12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1037,89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9A" w:rsidRDefault="0039309A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AG7314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A" w:rsidRDefault="0039309A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Буж уретральный, тип прямой полужёсткий,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оливообразный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наконечник, длина  34см.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атериал ПВХ, 14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9A" w:rsidRPr="00520D7B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09A" w:rsidRDefault="0039309A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1037,89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9A" w:rsidRDefault="0039309A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val="en-US" w:eastAsia="ru-RU"/>
              </w:rPr>
            </w:pPr>
          </w:p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AG7318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Буж уретральный, тип прямой полужёсткий,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оливообразный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наконечник, длина  34см.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атериал ПВХ, 18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1037,89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AJ7512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Набор для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троакарной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цистостомии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расщепляющимся троакаром катетер  с баллоном  3 мл, материал Силикон,  12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Мешок мочеприемник 2 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3780,90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3200,00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Е-010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Одноразовые мундштуки к анализатору Динго Е-010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10,00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56700145007878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Проводник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инфузионный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 1,5 мм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1,5 м. 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Luer-lock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дозатору шприцевому /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ФреБор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 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25,00</w:t>
            </w:r>
          </w:p>
        </w:tc>
      </w:tr>
      <w:tr w:rsidR="00211940" w:rsidRPr="00211940" w:rsidTr="0039309A">
        <w:trPr>
          <w:trHeight w:val="2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И-144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940" w:rsidRPr="00211940" w:rsidRDefault="00211940" w:rsidP="002F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Игла для взятия крови</w:t>
            </w:r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26х40 (</w:t>
            </w:r>
            <w:proofErr w:type="spell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Дюфо</w:t>
            </w:r>
            <w:proofErr w:type="spellEnd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940" w:rsidRPr="00211940" w:rsidRDefault="00211940" w:rsidP="00520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40" w:rsidRPr="00211940" w:rsidRDefault="00211940" w:rsidP="002F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211940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30,00</w:t>
            </w:r>
          </w:p>
        </w:tc>
      </w:tr>
    </w:tbl>
    <w:p w:rsidR="002F5F43" w:rsidRDefault="002F5F43" w:rsidP="0039309A">
      <w:pPr>
        <w:pStyle w:val="ad"/>
        <w:rPr>
          <w:rFonts w:ascii="Arial" w:hAnsi="Arial" w:cs="Arial"/>
        </w:rPr>
      </w:pPr>
    </w:p>
    <w:p w:rsidR="0039309A" w:rsidRPr="0039309A" w:rsidRDefault="0039309A" w:rsidP="0039309A">
      <w:pPr>
        <w:pStyle w:val="ad"/>
        <w:rPr>
          <w:rFonts w:ascii="Arial" w:hAnsi="Arial" w:cs="Arial"/>
        </w:rPr>
      </w:pPr>
    </w:p>
    <w:p w:rsidR="0039309A" w:rsidRDefault="0039309A" w:rsidP="0039309A">
      <w:pPr>
        <w:pStyle w:val="ad"/>
        <w:ind w:left="-284"/>
        <w:jc w:val="center"/>
        <w:rPr>
          <w:rFonts w:ascii="Arial" w:hAnsi="Arial" w:cs="Arial"/>
          <w:b/>
        </w:rPr>
      </w:pPr>
      <w:r w:rsidRPr="0039309A">
        <w:rPr>
          <w:rFonts w:ascii="Arial" w:hAnsi="Arial" w:cs="Arial"/>
        </w:rPr>
        <w:t>По всем вопросам просим обращаться к нашим менеджерам по телефону</w:t>
      </w:r>
      <w:r w:rsidRPr="0039309A">
        <w:rPr>
          <w:rFonts w:ascii="Arial" w:hAnsi="Arial" w:cs="Arial"/>
          <w:b/>
        </w:rPr>
        <w:t>:</w:t>
      </w:r>
    </w:p>
    <w:p w:rsidR="0039309A" w:rsidRPr="0039309A" w:rsidRDefault="0039309A" w:rsidP="0039309A">
      <w:pPr>
        <w:pStyle w:val="ad"/>
        <w:ind w:left="-284"/>
        <w:jc w:val="center"/>
        <w:rPr>
          <w:rFonts w:ascii="Arial" w:hAnsi="Arial" w:cs="Arial"/>
          <w:b/>
        </w:rPr>
      </w:pPr>
      <w:r w:rsidRPr="0039309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Pr="0039309A">
        <w:rPr>
          <w:rFonts w:ascii="Arial" w:hAnsi="Arial" w:cs="Arial"/>
          <w:b/>
        </w:rPr>
        <w:t>(800) 500 84 27</w:t>
      </w:r>
    </w:p>
    <w:p w:rsidR="002F5F43" w:rsidRPr="0039309A" w:rsidRDefault="0039309A" w:rsidP="0039309A">
      <w:pPr>
        <w:pStyle w:val="ad"/>
        <w:ind w:left="-284"/>
        <w:jc w:val="center"/>
        <w:rPr>
          <w:rFonts w:ascii="Arial" w:hAnsi="Arial" w:cs="Arial"/>
        </w:rPr>
      </w:pPr>
      <w:r w:rsidRPr="0039309A">
        <w:rPr>
          <w:rFonts w:ascii="Arial" w:hAnsi="Arial" w:cs="Arial"/>
        </w:rPr>
        <w:t>(Звонок по России бесплатный)</w:t>
      </w:r>
    </w:p>
    <w:p w:rsidR="0039309A" w:rsidRPr="0039309A" w:rsidRDefault="00B77605" w:rsidP="0039309A">
      <w:pPr>
        <w:pStyle w:val="ad"/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.8pt;margin-top:5.95pt;width:492pt;height:.75pt;flip:y;z-index:251658240" o:connectortype="straight"/>
        </w:pict>
      </w:r>
    </w:p>
    <w:p w:rsidR="0039309A" w:rsidRDefault="0039309A" w:rsidP="0039309A">
      <w:pPr>
        <w:pStyle w:val="ad"/>
        <w:ind w:left="-284"/>
        <w:jc w:val="center"/>
        <w:rPr>
          <w:rFonts w:ascii="Arial" w:hAnsi="Arial" w:cs="Arial"/>
          <w:b/>
        </w:rPr>
      </w:pPr>
      <w:r w:rsidRPr="0039309A">
        <w:rPr>
          <w:rFonts w:ascii="Arial" w:hAnsi="Arial" w:cs="Arial"/>
          <w:b/>
        </w:rPr>
        <w:t>ООО "МЕДМАРТ" - надежный поставщик медицинского оборудования, инструментов и расходных материалов. Полный ка</w:t>
      </w:r>
      <w:r>
        <w:rPr>
          <w:rFonts w:ascii="Arial" w:hAnsi="Arial" w:cs="Arial"/>
          <w:b/>
        </w:rPr>
        <w:t xml:space="preserve">талог всех товаров представлен на сайте </w:t>
      </w:r>
    </w:p>
    <w:p w:rsidR="0039309A" w:rsidRPr="0039309A" w:rsidRDefault="0039309A" w:rsidP="0039309A">
      <w:pPr>
        <w:pStyle w:val="ad"/>
        <w:ind w:left="-284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www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en-US"/>
        </w:rPr>
        <w:t>M</w:t>
      </w:r>
      <w:proofErr w:type="spellStart"/>
      <w:r w:rsidRPr="0039309A">
        <w:rPr>
          <w:rFonts w:ascii="Arial" w:hAnsi="Arial" w:cs="Arial"/>
          <w:b/>
        </w:rPr>
        <w:t>ed</w:t>
      </w:r>
      <w:proofErr w:type="spellEnd"/>
      <w:r>
        <w:rPr>
          <w:rFonts w:ascii="Arial" w:hAnsi="Arial" w:cs="Arial"/>
          <w:b/>
          <w:lang w:val="en-US"/>
        </w:rPr>
        <w:t>M</w:t>
      </w:r>
      <w:proofErr w:type="spellStart"/>
      <w:r w:rsidRPr="0039309A">
        <w:rPr>
          <w:rFonts w:ascii="Arial" w:hAnsi="Arial" w:cs="Arial"/>
          <w:b/>
        </w:rPr>
        <w:t>art.pro</w:t>
      </w:r>
      <w:proofErr w:type="spellEnd"/>
    </w:p>
    <w:p w:rsidR="002F5F43" w:rsidRDefault="002F5F43" w:rsidP="0031434A">
      <w:pPr>
        <w:jc w:val="center"/>
      </w:pPr>
    </w:p>
    <w:p w:rsidR="002F5F43" w:rsidRDefault="002F5F43" w:rsidP="0031434A">
      <w:pPr>
        <w:jc w:val="center"/>
      </w:pPr>
    </w:p>
    <w:p w:rsidR="002F5F43" w:rsidRDefault="002F5F43" w:rsidP="0031434A">
      <w:pPr>
        <w:jc w:val="center"/>
      </w:pPr>
    </w:p>
    <w:p w:rsidR="002F5F43" w:rsidRDefault="002F5F43" w:rsidP="0031434A">
      <w:pPr>
        <w:jc w:val="center"/>
      </w:pPr>
    </w:p>
    <w:p w:rsidR="002F5F43" w:rsidRDefault="002F5F43" w:rsidP="0031434A">
      <w:pPr>
        <w:jc w:val="center"/>
      </w:pPr>
    </w:p>
    <w:p w:rsidR="002F5F43" w:rsidRDefault="002F5F43" w:rsidP="0031434A">
      <w:pPr>
        <w:jc w:val="center"/>
      </w:pPr>
    </w:p>
    <w:p w:rsidR="002F5F43" w:rsidRDefault="002F5F43" w:rsidP="0031434A">
      <w:pPr>
        <w:jc w:val="center"/>
      </w:pPr>
    </w:p>
    <w:p w:rsidR="002F5F43" w:rsidRDefault="002F5F43" w:rsidP="0031434A">
      <w:pPr>
        <w:jc w:val="center"/>
      </w:pPr>
    </w:p>
    <w:p w:rsidR="002F5F43" w:rsidRDefault="002F5F43" w:rsidP="0031434A">
      <w:pPr>
        <w:jc w:val="center"/>
      </w:pPr>
    </w:p>
    <w:p w:rsidR="002F5F43" w:rsidRDefault="002F5F43" w:rsidP="0031434A">
      <w:pPr>
        <w:jc w:val="center"/>
      </w:pPr>
    </w:p>
    <w:p w:rsidR="002F5F43" w:rsidRPr="0031434A" w:rsidRDefault="002F5F43" w:rsidP="0031434A">
      <w:pPr>
        <w:jc w:val="center"/>
      </w:pPr>
    </w:p>
    <w:sectPr w:rsidR="002F5F43" w:rsidRPr="0031434A" w:rsidSect="0039309A">
      <w:footerReference w:type="default" r:id="rId9"/>
      <w:pgSz w:w="11906" w:h="16838"/>
      <w:pgMar w:top="-426" w:right="566" w:bottom="426" w:left="1134" w:header="421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281" w:rsidRDefault="00280281" w:rsidP="0085078F">
      <w:pPr>
        <w:spacing w:after="0" w:line="240" w:lineRule="auto"/>
      </w:pPr>
      <w:r>
        <w:separator/>
      </w:r>
    </w:p>
  </w:endnote>
  <w:endnote w:type="continuationSeparator" w:id="0">
    <w:p w:rsidR="00280281" w:rsidRDefault="00280281" w:rsidP="0085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91322"/>
      <w:docPartObj>
        <w:docPartGallery w:val="Page Numbers (Bottom of Page)"/>
        <w:docPartUnique/>
      </w:docPartObj>
    </w:sdtPr>
    <w:sdtContent>
      <w:p w:rsidR="00520D7B" w:rsidRDefault="00B77605">
        <w:pPr>
          <w:pStyle w:val="a5"/>
          <w:jc w:val="center"/>
        </w:pPr>
        <w:fldSimple w:instr=" PAGE   \* MERGEFORMAT ">
          <w:r w:rsidR="00E56734">
            <w:rPr>
              <w:noProof/>
            </w:rPr>
            <w:t>1</w:t>
          </w:r>
        </w:fldSimple>
      </w:p>
    </w:sdtContent>
  </w:sdt>
  <w:p w:rsidR="00520D7B" w:rsidRPr="00520D7B" w:rsidRDefault="00520D7B" w:rsidP="00520D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281" w:rsidRDefault="00280281" w:rsidP="0085078F">
      <w:pPr>
        <w:spacing w:after="0" w:line="240" w:lineRule="auto"/>
      </w:pPr>
      <w:r>
        <w:separator/>
      </w:r>
    </w:p>
  </w:footnote>
  <w:footnote w:type="continuationSeparator" w:id="0">
    <w:p w:rsidR="00280281" w:rsidRDefault="00280281" w:rsidP="00850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77C4"/>
    <w:multiLevelType w:val="multilevel"/>
    <w:tmpl w:val="864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5078F"/>
    <w:rsid w:val="00012390"/>
    <w:rsid w:val="00084D5F"/>
    <w:rsid w:val="00140BD9"/>
    <w:rsid w:val="00211940"/>
    <w:rsid w:val="00280281"/>
    <w:rsid w:val="002E1B9B"/>
    <w:rsid w:val="002F5F43"/>
    <w:rsid w:val="003064DC"/>
    <w:rsid w:val="0031434A"/>
    <w:rsid w:val="0034002F"/>
    <w:rsid w:val="0039309A"/>
    <w:rsid w:val="003A6F85"/>
    <w:rsid w:val="003B0051"/>
    <w:rsid w:val="00453F03"/>
    <w:rsid w:val="005167DF"/>
    <w:rsid w:val="00520D7B"/>
    <w:rsid w:val="005479F6"/>
    <w:rsid w:val="005D4314"/>
    <w:rsid w:val="00723AF2"/>
    <w:rsid w:val="00736FBD"/>
    <w:rsid w:val="007474B5"/>
    <w:rsid w:val="0085078F"/>
    <w:rsid w:val="008B6A2A"/>
    <w:rsid w:val="008D116E"/>
    <w:rsid w:val="009A0EE9"/>
    <w:rsid w:val="00A05C98"/>
    <w:rsid w:val="00A1785D"/>
    <w:rsid w:val="00A3446E"/>
    <w:rsid w:val="00AF4297"/>
    <w:rsid w:val="00AF5664"/>
    <w:rsid w:val="00B43085"/>
    <w:rsid w:val="00B57B74"/>
    <w:rsid w:val="00B77605"/>
    <w:rsid w:val="00BC6D89"/>
    <w:rsid w:val="00C2466F"/>
    <w:rsid w:val="00C2478E"/>
    <w:rsid w:val="00C72BC2"/>
    <w:rsid w:val="00C8690E"/>
    <w:rsid w:val="00E4257F"/>
    <w:rsid w:val="00E56734"/>
    <w:rsid w:val="00E96358"/>
    <w:rsid w:val="00F103B3"/>
    <w:rsid w:val="00F622E6"/>
    <w:rsid w:val="00FB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78F"/>
  </w:style>
  <w:style w:type="paragraph" w:styleId="a5">
    <w:name w:val="footer"/>
    <w:basedOn w:val="a"/>
    <w:link w:val="a6"/>
    <w:uiPriority w:val="99"/>
    <w:unhideWhenUsed/>
    <w:rsid w:val="0085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78F"/>
  </w:style>
  <w:style w:type="paragraph" w:styleId="a7">
    <w:name w:val="Balloon Text"/>
    <w:basedOn w:val="a"/>
    <w:link w:val="a8"/>
    <w:uiPriority w:val="99"/>
    <w:semiHidden/>
    <w:unhideWhenUsed/>
    <w:rsid w:val="0085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78F"/>
    <w:rPr>
      <w:rFonts w:ascii="Tahoma" w:hAnsi="Tahoma" w:cs="Tahoma"/>
      <w:sz w:val="16"/>
      <w:szCs w:val="16"/>
    </w:rPr>
  </w:style>
  <w:style w:type="paragraph" w:styleId="a9">
    <w:name w:val="Date"/>
    <w:basedOn w:val="a"/>
    <w:next w:val="a"/>
    <w:link w:val="aa"/>
    <w:uiPriority w:val="99"/>
    <w:unhideWhenUsed/>
    <w:rsid w:val="0085078F"/>
    <w:pPr>
      <w:spacing w:line="240" w:lineRule="auto"/>
    </w:pPr>
    <w:rPr>
      <w:rFonts w:eastAsiaTheme="minorEastAsia"/>
      <w:b/>
      <w:color w:val="000000" w:themeColor="text1"/>
      <w:sz w:val="32"/>
      <w:lang w:eastAsia="ru-RU"/>
    </w:rPr>
  </w:style>
  <w:style w:type="character" w:customStyle="1" w:styleId="aa">
    <w:name w:val="Дата Знак"/>
    <w:basedOn w:val="a0"/>
    <w:link w:val="a9"/>
    <w:uiPriority w:val="99"/>
    <w:rsid w:val="0085078F"/>
    <w:rPr>
      <w:rFonts w:eastAsiaTheme="minorEastAsia"/>
      <w:b/>
      <w:color w:val="000000" w:themeColor="text1"/>
      <w:sz w:val="32"/>
      <w:lang w:eastAsia="ru-RU"/>
    </w:rPr>
  </w:style>
  <w:style w:type="table" w:styleId="ab">
    <w:name w:val="Table Grid"/>
    <w:basedOn w:val="a1"/>
    <w:uiPriority w:val="39"/>
    <w:rsid w:val="00AF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05C98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2F5F43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520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78F"/>
  </w:style>
  <w:style w:type="paragraph" w:styleId="a5">
    <w:name w:val="footer"/>
    <w:basedOn w:val="a"/>
    <w:link w:val="a6"/>
    <w:uiPriority w:val="99"/>
    <w:unhideWhenUsed/>
    <w:rsid w:val="0085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78F"/>
  </w:style>
  <w:style w:type="paragraph" w:styleId="a7">
    <w:name w:val="Balloon Text"/>
    <w:basedOn w:val="a"/>
    <w:link w:val="a8"/>
    <w:uiPriority w:val="99"/>
    <w:semiHidden/>
    <w:unhideWhenUsed/>
    <w:rsid w:val="0085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78F"/>
    <w:rPr>
      <w:rFonts w:ascii="Tahoma" w:hAnsi="Tahoma" w:cs="Tahoma"/>
      <w:sz w:val="16"/>
      <w:szCs w:val="16"/>
    </w:rPr>
  </w:style>
  <w:style w:type="paragraph" w:styleId="a9">
    <w:name w:val="Date"/>
    <w:basedOn w:val="a"/>
    <w:next w:val="a"/>
    <w:link w:val="aa"/>
    <w:uiPriority w:val="99"/>
    <w:unhideWhenUsed/>
    <w:rsid w:val="0085078F"/>
    <w:pPr>
      <w:spacing w:line="240" w:lineRule="auto"/>
    </w:pPr>
    <w:rPr>
      <w:rFonts w:eastAsiaTheme="minorEastAsia"/>
      <w:b/>
      <w:color w:val="000000" w:themeColor="text1"/>
      <w:sz w:val="32"/>
      <w:lang w:eastAsia="ru-RU"/>
    </w:rPr>
  </w:style>
  <w:style w:type="character" w:customStyle="1" w:styleId="aa">
    <w:name w:val="Дата Знак"/>
    <w:basedOn w:val="a0"/>
    <w:link w:val="a9"/>
    <w:uiPriority w:val="99"/>
    <w:rsid w:val="0085078F"/>
    <w:rPr>
      <w:rFonts w:eastAsiaTheme="minorEastAsia"/>
      <w:b/>
      <w:color w:val="000000" w:themeColor="text1"/>
      <w:sz w:val="32"/>
      <w:lang w:eastAsia="ru-RU"/>
    </w:rPr>
  </w:style>
  <w:style w:type="table" w:styleId="ab">
    <w:name w:val="Table Grid"/>
    <w:basedOn w:val="a1"/>
    <w:uiPriority w:val="39"/>
    <w:rsid w:val="00AF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05C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mart.pr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1</cp:lastModifiedBy>
  <cp:revision>4</cp:revision>
  <cp:lastPrinted>2018-08-14T13:55:00Z</cp:lastPrinted>
  <dcterms:created xsi:type="dcterms:W3CDTF">2018-07-24T10:46:00Z</dcterms:created>
  <dcterms:modified xsi:type="dcterms:W3CDTF">2018-09-04T09:35:00Z</dcterms:modified>
</cp:coreProperties>
</file>